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B1" w:rsidRDefault="00BD26B1" w:rsidP="001D4B1C"/>
    <w:p w:rsidR="00BD26B1" w:rsidRDefault="00BD26B1" w:rsidP="001D4B1C"/>
    <w:p w:rsidR="00BD26B1" w:rsidRDefault="00BD26B1" w:rsidP="001D4B1C"/>
    <w:p w:rsidR="00BD26B1" w:rsidRDefault="00BD26B1" w:rsidP="001D4B1C"/>
    <w:p w:rsidR="00BD26B1" w:rsidRDefault="00BD26B1" w:rsidP="001D4B1C"/>
    <w:p w:rsidR="00BD26B1" w:rsidRDefault="00BD26B1" w:rsidP="001D4B1C"/>
    <w:p w:rsidR="00BD26B1" w:rsidRPr="00A13ED8" w:rsidRDefault="00BD26B1" w:rsidP="004F0573">
      <w:pPr>
        <w:jc w:val="right"/>
        <w:rPr>
          <w:sz w:val="24"/>
          <w:szCs w:val="24"/>
        </w:rPr>
      </w:pPr>
      <w:r w:rsidRPr="00A13ED8">
        <w:rPr>
          <w:sz w:val="24"/>
          <w:szCs w:val="24"/>
        </w:rPr>
        <w:t>Утвержден</w:t>
      </w:r>
      <w:bookmarkStart w:id="0" w:name="_GoBack"/>
      <w:bookmarkEnd w:id="0"/>
    </w:p>
    <w:p w:rsidR="00BD26B1" w:rsidRPr="00A13ED8" w:rsidRDefault="00BD26B1" w:rsidP="004F0573">
      <w:pPr>
        <w:jc w:val="right"/>
        <w:rPr>
          <w:sz w:val="24"/>
          <w:szCs w:val="24"/>
        </w:rPr>
      </w:pPr>
      <w:r w:rsidRPr="00A13ED8">
        <w:rPr>
          <w:sz w:val="24"/>
          <w:szCs w:val="24"/>
        </w:rPr>
        <w:t xml:space="preserve">решением Думы </w:t>
      </w:r>
    </w:p>
    <w:p w:rsidR="00BD26B1" w:rsidRPr="00A13ED8" w:rsidRDefault="00BD26B1" w:rsidP="004F0573">
      <w:pPr>
        <w:jc w:val="right"/>
        <w:rPr>
          <w:sz w:val="24"/>
          <w:szCs w:val="24"/>
        </w:rPr>
      </w:pPr>
      <w:r w:rsidRPr="00A13ED8">
        <w:rPr>
          <w:sz w:val="24"/>
          <w:szCs w:val="24"/>
        </w:rPr>
        <w:t xml:space="preserve">городского округа </w:t>
      </w:r>
    </w:p>
    <w:p w:rsidR="00BD26B1" w:rsidRPr="00A13ED8" w:rsidRDefault="00BD26B1" w:rsidP="00A13ED8">
      <w:pPr>
        <w:jc w:val="right"/>
        <w:rPr>
          <w:rFonts w:ascii="Liberation Serif" w:hAnsi="Liberation Serif" w:cs="Liberation Serif"/>
          <w:sz w:val="24"/>
          <w:szCs w:val="24"/>
        </w:rPr>
        <w:sectPr w:rsidR="00BD26B1" w:rsidRPr="00A13ED8" w:rsidSect="001D4B1C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  <w:r w:rsidRPr="00A13ED8">
        <w:rPr>
          <w:sz w:val="24"/>
          <w:szCs w:val="24"/>
        </w:rPr>
        <w:t>от 7.12.2019 года № 39/8</w:t>
      </w:r>
    </w:p>
    <w:p w:rsidR="00BD26B1" w:rsidRDefault="00BD26B1" w:rsidP="00767342">
      <w:pPr>
        <w:widowControl w:val="0"/>
        <w:ind w:firstLine="360"/>
        <w:jc w:val="center"/>
        <w:rPr>
          <w:rFonts w:ascii="Liberation Serif" w:hAnsi="Liberation Serif" w:cs="Liberation Serif"/>
          <w:b/>
          <w:bCs/>
        </w:rPr>
      </w:pPr>
      <w:r w:rsidRPr="001D4B1C">
        <w:rPr>
          <w:rFonts w:ascii="Liberation Serif" w:hAnsi="Liberation Serif" w:cs="Liberation Serif"/>
          <w:b/>
          <w:bCs/>
        </w:rPr>
        <w:t xml:space="preserve">Порядок </w:t>
      </w:r>
    </w:p>
    <w:p w:rsidR="00BD26B1" w:rsidRDefault="00BD26B1" w:rsidP="00767342">
      <w:pPr>
        <w:widowControl w:val="0"/>
        <w:ind w:firstLine="360"/>
        <w:jc w:val="center"/>
        <w:rPr>
          <w:rFonts w:ascii="Liberation Serif" w:hAnsi="Liberation Serif" w:cs="Liberation Serif"/>
          <w:b/>
          <w:bCs/>
        </w:rPr>
      </w:pPr>
      <w:r w:rsidRPr="001D4B1C">
        <w:rPr>
          <w:rFonts w:ascii="Liberation Serif" w:hAnsi="Liberation Serif" w:cs="Liberation Serif"/>
          <w:b/>
          <w:bCs/>
        </w:rPr>
        <w:t xml:space="preserve">подготовки, утверждения местных нормативов градостроительного проектирования ЗАТО Свободный </w:t>
      </w:r>
      <w:r>
        <w:rPr>
          <w:rFonts w:ascii="Liberation Serif" w:hAnsi="Liberation Serif" w:cs="Liberation Serif"/>
          <w:b/>
          <w:bCs/>
        </w:rPr>
        <w:t xml:space="preserve">Свердловской области </w:t>
      </w:r>
    </w:p>
    <w:p w:rsidR="00BD26B1" w:rsidRPr="001D4B1C" w:rsidRDefault="00BD26B1" w:rsidP="00767342">
      <w:pPr>
        <w:widowControl w:val="0"/>
        <w:ind w:firstLine="360"/>
        <w:jc w:val="center"/>
        <w:rPr>
          <w:rFonts w:ascii="Liberation Serif" w:hAnsi="Liberation Serif" w:cs="Liberation Serif"/>
          <w:b/>
          <w:bCs/>
        </w:rPr>
      </w:pPr>
      <w:r w:rsidRPr="001D4B1C">
        <w:rPr>
          <w:rFonts w:ascii="Liberation Serif" w:hAnsi="Liberation Serif" w:cs="Liberation Serif"/>
          <w:b/>
          <w:bCs/>
        </w:rPr>
        <w:t>и внесения изменений в них</w:t>
      </w:r>
    </w:p>
    <w:p w:rsidR="00BD26B1" w:rsidRPr="001D4B1C" w:rsidRDefault="00BD26B1" w:rsidP="00767342">
      <w:pPr>
        <w:widowControl w:val="0"/>
        <w:ind w:firstLine="360"/>
        <w:jc w:val="center"/>
        <w:rPr>
          <w:rFonts w:ascii="Liberation Serif" w:hAnsi="Liberation Serif" w:cs="Liberation Serif"/>
        </w:rPr>
      </w:pPr>
    </w:p>
    <w:p w:rsidR="00BD26B1" w:rsidRPr="001D4B1C" w:rsidRDefault="00BD26B1" w:rsidP="00767342">
      <w:pPr>
        <w:widowControl w:val="0"/>
        <w:spacing w:after="240"/>
        <w:ind w:firstLine="36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  <w:lang w:val="en-US"/>
        </w:rPr>
        <w:t>I</w:t>
      </w:r>
      <w:r w:rsidRPr="001D4B1C">
        <w:rPr>
          <w:rFonts w:ascii="Liberation Serif" w:hAnsi="Liberation Serif" w:cs="Liberation Serif"/>
          <w:b/>
          <w:bCs/>
        </w:rPr>
        <w:t>. Общие положения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napToGrid w:val="0"/>
        </w:rPr>
        <w:t>1.</w:t>
      </w:r>
      <w:r w:rsidRPr="001D4B1C">
        <w:rPr>
          <w:rFonts w:ascii="Liberation Serif" w:hAnsi="Liberation Serif" w:cs="Liberation Serif"/>
          <w:snapToGrid w:val="0"/>
        </w:rPr>
        <w:t xml:space="preserve"> Настоящий П</w:t>
      </w:r>
      <w:r w:rsidRPr="001D4B1C">
        <w:rPr>
          <w:rFonts w:ascii="Liberation Serif" w:hAnsi="Liberation Serif" w:cs="Liberation Serif"/>
        </w:rPr>
        <w:t xml:space="preserve">орядок подготовки, утверждения местных нормативов градостроительного проектирования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</w:t>
      </w:r>
      <w:r>
        <w:rPr>
          <w:rFonts w:ascii="Liberation Serif" w:hAnsi="Liberation Serif" w:cs="Liberation Serif"/>
        </w:rPr>
        <w:t xml:space="preserve"> Свердловской области </w:t>
      </w:r>
      <w:r w:rsidRPr="001D4B1C">
        <w:rPr>
          <w:rFonts w:ascii="Liberation Serif" w:hAnsi="Liberation Serif" w:cs="Liberation Serif"/>
        </w:rPr>
        <w:t>и</w:t>
      </w:r>
      <w:r w:rsidRPr="001D4B1C">
        <w:rPr>
          <w:rFonts w:ascii="Liberation Serif" w:hAnsi="Liberation Serif" w:cs="Liberation Serif"/>
          <w:color w:val="auto"/>
        </w:rPr>
        <w:t xml:space="preserve"> внесения изменений в них</w:t>
      </w:r>
      <w:r w:rsidRPr="001D4B1C">
        <w:rPr>
          <w:rFonts w:ascii="Liberation Serif" w:hAnsi="Liberation Serif" w:cs="Liberation Serif"/>
          <w:snapToGrid w:val="0"/>
        </w:rPr>
        <w:t xml:space="preserve"> (далее – Порядок) разработан в соответствии с Градостроительным кодексом Российской Федерации, </w:t>
      </w:r>
      <w:r w:rsidRPr="001D4B1C">
        <w:rPr>
          <w:rFonts w:ascii="Liberation Serif" w:hAnsi="Liberation Serif" w:cs="Liberation Serif"/>
        </w:rPr>
        <w:t>Федеральным законом</w:t>
      </w:r>
      <w:r>
        <w:rPr>
          <w:rFonts w:ascii="Liberation Serif" w:hAnsi="Liberation Serif" w:cs="Liberation Serif"/>
        </w:rPr>
        <w:t xml:space="preserve"> </w:t>
      </w:r>
      <w:r w:rsidRPr="001D4B1C">
        <w:rPr>
          <w:rFonts w:ascii="Liberation Serif" w:hAnsi="Liberation Serif" w:cs="Liberation Serif"/>
        </w:rPr>
        <w:t>от 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15.03.2010</w:t>
      </w:r>
      <w:r>
        <w:rPr>
          <w:rFonts w:ascii="Liberation Serif" w:hAnsi="Liberation Serif" w:cs="Liberation Serif"/>
        </w:rPr>
        <w:t xml:space="preserve"> года</w:t>
      </w:r>
      <w:r w:rsidRPr="001D4B1C">
        <w:rPr>
          <w:rFonts w:ascii="Liberation Serif" w:hAnsi="Liberation Serif" w:cs="Liberation Serif"/>
        </w:rPr>
        <w:t xml:space="preserve"> № 380-ПП «Об утверждении нормативов градостроительного проектирования Свердловской области» (далее – региональные нормативы градостроительного проектирования), </w:t>
      </w:r>
      <w:r w:rsidRPr="001D4B1C">
        <w:rPr>
          <w:rFonts w:ascii="Liberation Serif" w:hAnsi="Liberation Serif" w:cs="Liberation Serif"/>
          <w:snapToGrid w:val="0"/>
        </w:rPr>
        <w:t xml:space="preserve">Уставом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  <w:snapToGrid w:val="0"/>
        </w:rPr>
        <w:t xml:space="preserve"> ЗАТО Свободный</w:t>
      </w:r>
      <w:r>
        <w:rPr>
          <w:rFonts w:ascii="Liberation Serif" w:hAnsi="Liberation Serif" w:cs="Liberation Serif"/>
          <w:snapToGrid w:val="0"/>
        </w:rPr>
        <w:t xml:space="preserve"> Свердловской области</w:t>
      </w:r>
      <w:r w:rsidRPr="001D4B1C">
        <w:rPr>
          <w:rFonts w:ascii="Liberation Serif" w:hAnsi="Liberation Serif" w:cs="Liberation Serif"/>
          <w:snapToGrid w:val="0"/>
        </w:rPr>
        <w:t>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 xml:space="preserve">2. Настоящий Порядок определяет цели и задачи разработки, состав и порядок подготовки, утверждения местных нормативов градостроительного проектирования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</w:t>
      </w:r>
      <w:r>
        <w:rPr>
          <w:rFonts w:ascii="Liberation Serif" w:hAnsi="Liberation Serif" w:cs="Liberation Serif"/>
        </w:rPr>
        <w:t xml:space="preserve"> (далее – МНГП)</w:t>
      </w:r>
      <w:r w:rsidRPr="001D4B1C">
        <w:rPr>
          <w:rFonts w:ascii="Liberation Serif" w:hAnsi="Liberation Serif" w:cs="Liberation Serif"/>
        </w:rPr>
        <w:t xml:space="preserve"> и</w:t>
      </w:r>
      <w:r w:rsidRPr="001D4B1C">
        <w:rPr>
          <w:rFonts w:ascii="Liberation Serif" w:hAnsi="Liberation Serif" w:cs="Liberation Serif"/>
          <w:color w:val="auto"/>
        </w:rPr>
        <w:t xml:space="preserve"> внесения изменений в них</w:t>
      </w:r>
      <w:r w:rsidRPr="001D4B1C">
        <w:rPr>
          <w:rFonts w:ascii="Liberation Serif" w:hAnsi="Liberation Serif" w:cs="Liberation Serif"/>
        </w:rPr>
        <w:t>.</w:t>
      </w:r>
    </w:p>
    <w:p w:rsidR="00BD26B1" w:rsidRPr="00A13ED8" w:rsidRDefault="00BD26B1" w:rsidP="00767342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3ED8">
        <w:rPr>
          <w:rFonts w:ascii="Liberation Serif" w:hAnsi="Liberation Serif" w:cs="Liberation Serif"/>
          <w:color w:val="auto"/>
        </w:rPr>
        <w:t>3. Утверждение МНГП и внесения изменений в них осуществляется Думой городского округа ЗАТО Свободный Свердловской области.</w:t>
      </w:r>
    </w:p>
    <w:p w:rsidR="00BD26B1" w:rsidRPr="001D4B1C" w:rsidRDefault="00BD26B1" w:rsidP="00767342">
      <w:pPr>
        <w:pStyle w:val="BodyText"/>
        <w:widowControl w:val="0"/>
        <w:tabs>
          <w:tab w:val="left" w:pos="1283"/>
        </w:tabs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1D4B1C">
        <w:rPr>
          <w:rFonts w:ascii="Liberation Serif" w:hAnsi="Liberation Serif" w:cs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8"/>
        </w:rPr>
        <w:t>МНГП</w:t>
      </w:r>
      <w:r w:rsidRPr="001D4B1C">
        <w:rPr>
          <w:rFonts w:ascii="Liberation Serif" w:hAnsi="Liberation Serif" w:cs="Liberation Serif"/>
          <w:sz w:val="28"/>
          <w:szCs w:val="28"/>
        </w:rPr>
        <w:t xml:space="preserve"> разрабатываются с учетом требований градостроительного, земельного, водного, лесного законодательства Российской Федерации, законодательства Российской Федерации о техническом регулировании, об особо охраняемых природных территориях, об охране окружающей среды, об охране памятников культурного наследия (памятники истории и культуры) народов Российской Федерации, иного законодательства Российской Федерации и Свердловской области, а также с учетом исторических, социально-экономических, территориальных, природно-климатических, геологических и иных особенностей городского округа ЗАТО Свободный, необходимости сохранения и дальнейшего повышения достигнутого в городском округе ЗАТО Свободный уровня обеспечения благоприятных условий жизнедеятельности человека.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 xml:space="preserve">5. Расчетные показатели минимально допустимого уровня обеспеченности объектами местного значения для населения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Свободный, устанавливаемые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>, не могут быть ниже предельных значений расчетных показателей минимально допустимого уровня обеспеченности такими объектами, установленных региональными нормативами градостроительного проектирования.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 xml:space="preserve">6. Расчетные показатели максимально допустимого уровня территориальной доступности объектов местного значения для населения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Свободный, устанавливаемые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>, не могут превышать предельные значения расчетных показателей максимально допустимого уровня территориальной доступности таких объектов, установленных региональными нормативами градостроительного проектирования.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</w:p>
    <w:p w:rsidR="00BD26B1" w:rsidRPr="001D4B1C" w:rsidRDefault="00BD26B1" w:rsidP="00767342">
      <w:pPr>
        <w:widowControl w:val="0"/>
        <w:spacing w:after="240"/>
        <w:ind w:firstLine="36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  <w:lang w:val="en-US"/>
        </w:rPr>
        <w:t>II</w:t>
      </w:r>
      <w:r w:rsidRPr="001D4B1C">
        <w:rPr>
          <w:rFonts w:ascii="Liberation Serif" w:hAnsi="Liberation Serif" w:cs="Liberation Serif"/>
          <w:b/>
          <w:bCs/>
        </w:rPr>
        <w:t>. Цели и задачи разработки местных нормативов градостроительного проектирования</w:t>
      </w:r>
    </w:p>
    <w:p w:rsidR="00BD26B1" w:rsidRPr="001D4B1C" w:rsidRDefault="00BD26B1" w:rsidP="00ED6566">
      <w:pPr>
        <w:pStyle w:val="BodyText"/>
        <w:widowControl w:val="0"/>
        <w:tabs>
          <w:tab w:val="left" w:pos="1283"/>
        </w:tabs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1D4B1C">
        <w:rPr>
          <w:rFonts w:ascii="Liberation Serif" w:hAnsi="Liberation Serif" w:cs="Liberation Serif"/>
          <w:sz w:val="28"/>
          <w:szCs w:val="28"/>
        </w:rPr>
        <w:t xml:space="preserve">1. </w:t>
      </w:r>
      <w:r>
        <w:rPr>
          <w:rFonts w:ascii="Liberation Serif" w:hAnsi="Liberation Serif" w:cs="Liberation Serif"/>
          <w:sz w:val="28"/>
          <w:szCs w:val="28"/>
        </w:rPr>
        <w:t>МНГП</w:t>
      </w:r>
      <w:r w:rsidRPr="001D4B1C">
        <w:rPr>
          <w:rFonts w:ascii="Liberation Serif" w:hAnsi="Liberation Serif" w:cs="Liberation Serif"/>
          <w:sz w:val="28"/>
          <w:szCs w:val="28"/>
        </w:rPr>
        <w:t xml:space="preserve"> разрабатываются с целью установления расчетных показателей минимально допустимого уровня обеспеченности объектами местного значения городского округа ЗАТО Свободный, относящимися к областям, указанным в </w:t>
      </w:r>
      <w:hyperlink w:anchor="sub_23051" w:history="1">
        <w:r w:rsidRPr="001D4B1C">
          <w:rPr>
            <w:rFonts w:ascii="Liberation Serif" w:hAnsi="Liberation Serif" w:cs="Liberation Serif"/>
            <w:sz w:val="28"/>
            <w:szCs w:val="28"/>
          </w:rPr>
          <w:t>пункте 1 части 5 статьи 23</w:t>
        </w:r>
      </w:hyperlink>
      <w:r w:rsidRPr="001D4B1C">
        <w:rPr>
          <w:rFonts w:ascii="Liberation Serif" w:hAnsi="Liberation Serif" w:cs="Liberation Serif"/>
          <w:sz w:val="28"/>
          <w:szCs w:val="28"/>
        </w:rPr>
        <w:t xml:space="preserve"> Градостроительного кодекса Российской Федерации, объектами благоустройства территории, иными объектами местного значения населения городского округа ЗАТО Свободный и расчетных показателей максимально допустимого уровня территориальной доступности таких объектов для населения городского округа ЗАТО Свободный.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>2</w:t>
      </w:r>
      <w:r>
        <w:rPr>
          <w:rFonts w:ascii="Liberation Serif" w:hAnsi="Liberation Serif" w:cs="Liberation Serif"/>
        </w:rPr>
        <w:t>.</w:t>
      </w:r>
      <w:r w:rsidRPr="001D4B1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 xml:space="preserve"> разрабатываются в целях: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</w:t>
      </w:r>
      <w:r w:rsidRPr="001D4B1C">
        <w:rPr>
          <w:rFonts w:ascii="Liberation Serif" w:hAnsi="Liberation Serif" w:cs="Liberation Serif"/>
        </w:rPr>
        <w:t xml:space="preserve"> организации управления градостроительной деятельностью в </w:t>
      </w:r>
      <w:r w:rsidRPr="001D4B1C">
        <w:rPr>
          <w:rFonts w:ascii="Liberation Serif" w:hAnsi="Liberation Serif" w:cs="Liberation Serif"/>
          <w:color w:val="auto"/>
        </w:rPr>
        <w:t>городском округе</w:t>
      </w:r>
      <w:r w:rsidRPr="001D4B1C">
        <w:rPr>
          <w:rFonts w:ascii="Liberation Serif" w:hAnsi="Liberation Serif" w:cs="Liberation Serif"/>
        </w:rPr>
        <w:t xml:space="preserve"> ЗАТО Свободный, установления требований к объектам градостроительного проектирования;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</w:t>
      </w:r>
      <w:r w:rsidRPr="001D4B1C">
        <w:rPr>
          <w:rFonts w:ascii="Liberation Serif" w:hAnsi="Liberation Serif" w:cs="Liberation Serif"/>
        </w:rPr>
        <w:t xml:space="preserve"> обоснованного определения параметров развития территории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 при подготовке документов территориального планирования с последующим уточнением, осуществляемым на этапах градостроительного зонирования и планировки территорий;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</w:t>
      </w:r>
      <w:r w:rsidRPr="001D4B1C">
        <w:rPr>
          <w:rFonts w:ascii="Liberation Serif" w:hAnsi="Liberation Serif" w:cs="Liberation Serif"/>
        </w:rPr>
        <w:t xml:space="preserve"> сохранения и дальнейшего повышения достигнутого в </w:t>
      </w:r>
      <w:r w:rsidRPr="001D4B1C">
        <w:rPr>
          <w:rFonts w:ascii="Liberation Serif" w:hAnsi="Liberation Serif" w:cs="Liberation Serif"/>
          <w:color w:val="auto"/>
        </w:rPr>
        <w:t>городском округе</w:t>
      </w:r>
      <w:r w:rsidRPr="001D4B1C">
        <w:rPr>
          <w:rFonts w:ascii="Liberation Serif" w:hAnsi="Liberation Serif" w:cs="Liberation Serif"/>
        </w:rPr>
        <w:t xml:space="preserve"> ЗАТО Свободный уровня обеспечения благоприятных условий жизнедеятельности человека;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</w:t>
      </w:r>
      <w:r w:rsidRPr="001D4B1C">
        <w:rPr>
          <w:rFonts w:ascii="Liberation Serif" w:hAnsi="Liberation Serif" w:cs="Liberation Serif"/>
        </w:rPr>
        <w:t xml:space="preserve"> защиты прав и интересов граждан, потребителей строительной продукции, </w:t>
      </w:r>
    </w:p>
    <w:p w:rsidR="00BD26B1" w:rsidRPr="001D4B1C" w:rsidRDefault="00BD26B1" w:rsidP="00767342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 xml:space="preserve">общества и государства; </w:t>
      </w:r>
    </w:p>
    <w:p w:rsidR="00BD26B1" w:rsidRPr="001D4B1C" w:rsidRDefault="00BD26B1" w:rsidP="00BE36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</w:t>
      </w:r>
      <w:r w:rsidRPr="001D4B1C">
        <w:rPr>
          <w:rFonts w:ascii="Liberation Serif" w:hAnsi="Liberation Serif" w:cs="Liberation Serif"/>
        </w:rPr>
        <w:t xml:space="preserve"> создания благоприятных условий жизнедеятельности и здоровья населения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Свободный;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6)</w:t>
      </w:r>
      <w:r w:rsidRPr="001D4B1C">
        <w:rPr>
          <w:rFonts w:ascii="Liberation Serif" w:hAnsi="Liberation Serif" w:cs="Liberation Serif"/>
        </w:rPr>
        <w:t xml:space="preserve"> выполнения экологических требований, санитарных правил и нормативов, </w:t>
      </w:r>
    </w:p>
    <w:p w:rsidR="00BD26B1" w:rsidRPr="001D4B1C" w:rsidRDefault="00BD26B1" w:rsidP="00767342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 xml:space="preserve">рационального использования природных, материальных, топливно-энергетических и трудовых ресурсов.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 xml:space="preserve">3. Задачей разработки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 xml:space="preserve"> является создание условий: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</w:t>
      </w:r>
      <w:r w:rsidRPr="001D4B1C">
        <w:rPr>
          <w:rFonts w:ascii="Liberation Serif" w:hAnsi="Liberation Serif" w:cs="Liberation Serif"/>
        </w:rPr>
        <w:t xml:space="preserve"> для преобразования пространственной организации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Свободный, обеспечивающего современные стандарты организации территорий населенных пунктов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 жилого, производственного, рекреационного назначения;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</w:t>
      </w:r>
      <w:r w:rsidRPr="001D4B1C">
        <w:rPr>
          <w:rFonts w:ascii="Liberation Serif" w:hAnsi="Liberation Serif" w:cs="Liberation Serif"/>
        </w:rPr>
        <w:t xml:space="preserve"> для планирования территорий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 под размещение объектов, обеспечивающих благоприятные условия жизнедеятельности человека (в том числе обеспечение объектами социального и коммунально-бытового назначения, доступности таких объектов для населения (включая инвалидов), обеспечение объектами инженерной, транспортной инфраструктуры, благоустройства территории);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</w:t>
      </w:r>
      <w:r w:rsidRPr="001D4B1C">
        <w:rPr>
          <w:rFonts w:ascii="Liberation Serif" w:hAnsi="Liberation Serif" w:cs="Liberation Serif"/>
        </w:rPr>
        <w:t xml:space="preserve"> для сохранения индивидуальных особенностей </w:t>
      </w:r>
      <w:r>
        <w:rPr>
          <w:rFonts w:ascii="Liberation Serif" w:hAnsi="Liberation Serif" w:cs="Liberation Serif"/>
        </w:rPr>
        <w:t>поселка городского типа</w:t>
      </w:r>
      <w:r w:rsidRPr="001D4B1C">
        <w:rPr>
          <w:rFonts w:ascii="Liberation Serif" w:hAnsi="Liberation Serif" w:cs="Liberation Serif"/>
        </w:rPr>
        <w:t xml:space="preserve"> Свободный.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</w:p>
    <w:p w:rsidR="00BD26B1" w:rsidRPr="001D4B1C" w:rsidRDefault="00BD26B1" w:rsidP="00767342">
      <w:pPr>
        <w:autoSpaceDE w:val="0"/>
        <w:autoSpaceDN w:val="0"/>
        <w:adjustRightInd w:val="0"/>
        <w:spacing w:after="240"/>
        <w:ind w:firstLine="709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  <w:lang w:val="en-US"/>
        </w:rPr>
        <w:t>III</w:t>
      </w:r>
      <w:r w:rsidRPr="001D4B1C">
        <w:rPr>
          <w:rFonts w:ascii="Liberation Serif" w:hAnsi="Liberation Serif" w:cs="Liberation Serif"/>
          <w:b/>
          <w:bCs/>
        </w:rPr>
        <w:t>. Состав местных нормативов градостроительного проектирования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 xml:space="preserve">1. Подготовка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  <w:color w:val="auto"/>
        </w:rPr>
        <w:t xml:space="preserve"> </w:t>
      </w:r>
      <w:r w:rsidRPr="001D4B1C">
        <w:rPr>
          <w:rFonts w:ascii="Liberation Serif" w:hAnsi="Liberation Serif" w:cs="Liberation Serif"/>
        </w:rPr>
        <w:t>осуществляется с учетом: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bookmarkStart w:id="1" w:name="sub_29451"/>
      <w:r>
        <w:rPr>
          <w:rFonts w:ascii="Liberation Serif" w:hAnsi="Liberation Serif" w:cs="Liberation Serif"/>
        </w:rPr>
        <w:t>1)</w:t>
      </w:r>
      <w:r w:rsidRPr="001D4B1C">
        <w:rPr>
          <w:rFonts w:ascii="Liberation Serif" w:hAnsi="Liberation Serif" w:cs="Liberation Serif"/>
        </w:rPr>
        <w:t xml:space="preserve"> социально-демографического состава и плотности населения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Свободный;</w:t>
      </w:r>
    </w:p>
    <w:p w:rsidR="00BD26B1" w:rsidRDefault="00BD26B1" w:rsidP="00A13E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</w:rPr>
      </w:pPr>
      <w:bookmarkStart w:id="2" w:name="sub_29452"/>
      <w:bookmarkEnd w:id="1"/>
      <w:r w:rsidRPr="00A13ED8">
        <w:rPr>
          <w:rFonts w:ascii="Liberation Serif" w:hAnsi="Liberation Serif" w:cs="Liberation Serif"/>
          <w:color w:val="auto"/>
        </w:rPr>
        <w:t xml:space="preserve">2) </w:t>
      </w:r>
      <w:bookmarkEnd w:id="2"/>
      <w:r>
        <w:rPr>
          <w:rFonts w:ascii="Liberation Serif" w:hAnsi="Liberation Serif" w:cs="Liberation Serif"/>
          <w:color w:val="auto"/>
        </w:rPr>
        <w:t xml:space="preserve">стратегии </w:t>
      </w:r>
      <w:r w:rsidRPr="00A13ED8">
        <w:rPr>
          <w:rFonts w:ascii="Liberation Serif" w:hAnsi="Liberation Serif" w:cs="Liberation Serif"/>
          <w:color w:val="auto"/>
        </w:rPr>
        <w:t>социально-экономического развития</w:t>
      </w:r>
      <w:r>
        <w:rPr>
          <w:rFonts w:ascii="Liberation Serif" w:hAnsi="Liberation Serif" w:cs="Liberation Serif"/>
          <w:color w:val="auto"/>
        </w:rPr>
        <w:t xml:space="preserve"> </w:t>
      </w:r>
      <w:r w:rsidRPr="00A13ED8">
        <w:rPr>
          <w:rFonts w:ascii="Liberation Serif" w:hAnsi="Liberation Serif" w:cs="Liberation Serif"/>
          <w:color w:val="auto"/>
        </w:rPr>
        <w:t>го</w:t>
      </w:r>
      <w:r>
        <w:rPr>
          <w:rFonts w:ascii="Liberation Serif" w:hAnsi="Liberation Serif" w:cs="Liberation Serif"/>
          <w:color w:val="auto"/>
        </w:rPr>
        <w:t xml:space="preserve">родского округа ЗАТО Свободный </w:t>
      </w:r>
      <w:r w:rsidRPr="00A13ED8">
        <w:rPr>
          <w:rFonts w:ascii="Liberation Serif" w:hAnsi="Liberation Serif" w:cs="Liberation Serif"/>
          <w:color w:val="auto"/>
        </w:rPr>
        <w:t>на период до 2030 года</w:t>
      </w:r>
      <w:r>
        <w:rPr>
          <w:rFonts w:ascii="Liberation Serif" w:hAnsi="Liberation Serif" w:cs="Liberation Serif"/>
          <w:color w:val="auto"/>
        </w:rPr>
        <w:t>;</w:t>
      </w:r>
    </w:p>
    <w:p w:rsidR="00BD26B1" w:rsidRPr="001D4B1C" w:rsidRDefault="00BD26B1" w:rsidP="00A13E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</w:t>
      </w:r>
      <w:r w:rsidRPr="001D4B1C">
        <w:rPr>
          <w:rFonts w:ascii="Liberation Serif" w:hAnsi="Liberation Serif" w:cs="Liberation Serif"/>
        </w:rPr>
        <w:t xml:space="preserve"> предложений орган</w:t>
      </w:r>
      <w:r>
        <w:rPr>
          <w:rFonts w:ascii="Liberation Serif" w:hAnsi="Liberation Serif" w:cs="Liberation Serif"/>
        </w:rPr>
        <w:t>а</w:t>
      </w:r>
      <w:r w:rsidRPr="001D4B1C">
        <w:rPr>
          <w:rFonts w:ascii="Liberation Serif" w:hAnsi="Liberation Serif" w:cs="Liberation Serif"/>
        </w:rPr>
        <w:t xml:space="preserve"> местного самоуправления городского округа ЗАТО Свободный и заинтересованных лиц.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 xml:space="preserve">2.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 xml:space="preserve"> включают в себя: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</w:t>
      </w:r>
      <w:r w:rsidRPr="001D4B1C">
        <w:rPr>
          <w:rFonts w:ascii="Liberation Serif" w:hAnsi="Liberation Serif" w:cs="Liberation Serif"/>
        </w:rPr>
        <w:t xml:space="preserve"> основную часть (расчетные показатели минимально допустимого уровня обеспеченности объектами местного значения населения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</w:t>
      </w:r>
      <w:r w:rsidRPr="001D4B1C">
        <w:rPr>
          <w:rFonts w:ascii="Liberation Serif" w:hAnsi="Liberation Serif" w:cs="Liberation Serif"/>
          <w:color w:val="auto"/>
        </w:rPr>
        <w:t xml:space="preserve"> </w:t>
      </w:r>
      <w:r w:rsidRPr="001D4B1C">
        <w:rPr>
          <w:rFonts w:ascii="Liberation Serif" w:hAnsi="Liberation Serif" w:cs="Liberation Serif"/>
        </w:rPr>
        <w:t xml:space="preserve">и расчетные показатели максимально допустимого уровня территориальной доступности таких объектов для населения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Свободный);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</w:t>
      </w:r>
      <w:r w:rsidRPr="001D4B1C">
        <w:rPr>
          <w:rFonts w:ascii="Liberation Serif" w:hAnsi="Liberation Serif" w:cs="Liberation Serif"/>
        </w:rPr>
        <w:t xml:space="preserve">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</w:t>
      </w:r>
      <w:r w:rsidRPr="001D4B1C">
        <w:rPr>
          <w:rFonts w:ascii="Liberation Serif" w:hAnsi="Liberation Serif" w:cs="Liberation Serif"/>
        </w:rPr>
        <w:t xml:space="preserve">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bCs/>
        </w:rPr>
      </w:pP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  <w:lang w:val="en-US"/>
        </w:rPr>
        <w:t>IV</w:t>
      </w:r>
      <w:r w:rsidRPr="001D4B1C">
        <w:rPr>
          <w:rFonts w:ascii="Liberation Serif" w:hAnsi="Liberation Serif" w:cs="Liberation Serif"/>
          <w:b/>
          <w:bCs/>
        </w:rPr>
        <w:t xml:space="preserve">. Порядок подготовки и утверждения местных нормативов   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bCs/>
        </w:rPr>
      </w:pPr>
      <w:r w:rsidRPr="001D4B1C">
        <w:rPr>
          <w:rFonts w:ascii="Liberation Serif" w:hAnsi="Liberation Serif" w:cs="Liberation Serif"/>
          <w:b/>
          <w:bCs/>
        </w:rPr>
        <w:t>градостроительного проектирования городского округа ЗАТО Свободный</w:t>
      </w:r>
    </w:p>
    <w:p w:rsidR="00BD26B1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</w:p>
    <w:p w:rsidR="00BD26B1" w:rsidRPr="00A13ED8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</w:rPr>
      </w:pPr>
      <w:r w:rsidRPr="00A13ED8">
        <w:rPr>
          <w:rFonts w:ascii="Liberation Serif" w:hAnsi="Liberation Serif" w:cs="Liberation Serif"/>
          <w:color w:val="auto"/>
        </w:rPr>
        <w:t xml:space="preserve">1. </w:t>
      </w:r>
      <w:r w:rsidRPr="00A13ED8">
        <w:rPr>
          <w:color w:val="auto"/>
        </w:rPr>
        <w:t>Подготовка МНГП и изменений в них осуществляется администрацией городского округа ЗАТО Свободный (далее - Уполномоченный орган).</w:t>
      </w:r>
      <w:r w:rsidRPr="00A13ED8">
        <w:rPr>
          <w:rFonts w:ascii="Liberation Serif" w:hAnsi="Liberation Serif" w:cs="Liberation Serif"/>
          <w:color w:val="auto"/>
        </w:rPr>
        <w:t xml:space="preserve"> </w:t>
      </w:r>
    </w:p>
    <w:p w:rsidR="00BD26B1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 </w:t>
      </w:r>
      <w:r w:rsidRPr="001D4B1C">
        <w:rPr>
          <w:rFonts w:ascii="Liberation Serif" w:hAnsi="Liberation Serif" w:cs="Liberation Serif"/>
        </w:rPr>
        <w:t xml:space="preserve">К разработке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 xml:space="preserve"> могут быть привлечены иные лица (научно-исследовательские, проектные и другие организации и объединения, обладающие научным потенциалом и необходимым опытом практической работы в указанной области) в порядке, установленном законодательством Российской Федерации о контрактной системе закупок товаров, работ, услуг для обеспечения государственных и муниципальных нужд.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</w:t>
      </w:r>
      <w:r w:rsidRPr="001D4B1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Уполномоченный орган</w:t>
      </w:r>
      <w:r w:rsidRPr="001D4B1C">
        <w:rPr>
          <w:rFonts w:ascii="Liberation Serif" w:hAnsi="Liberation Serif" w:cs="Liberation Serif"/>
          <w:color w:val="auto"/>
        </w:rPr>
        <w:t xml:space="preserve"> </w:t>
      </w:r>
      <w:r w:rsidRPr="001D4B1C">
        <w:rPr>
          <w:rFonts w:ascii="Liberation Serif" w:hAnsi="Liberation Serif" w:cs="Liberation Serif"/>
        </w:rPr>
        <w:t xml:space="preserve">обеспечивает размещение проекта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  <w:color w:val="auto"/>
        </w:rPr>
        <w:t xml:space="preserve"> </w:t>
      </w:r>
      <w:r w:rsidRPr="001D4B1C">
        <w:rPr>
          <w:rFonts w:ascii="Liberation Serif" w:hAnsi="Liberation Serif" w:cs="Liberation Serif"/>
        </w:rPr>
        <w:t>на официальном сайте</w:t>
      </w:r>
      <w:r>
        <w:rPr>
          <w:rFonts w:ascii="Liberation Serif" w:hAnsi="Liberation Serif" w:cs="Liberation Serif"/>
        </w:rPr>
        <w:t xml:space="preserve"> администрации</w:t>
      </w:r>
      <w:r w:rsidRPr="001D4B1C">
        <w:rPr>
          <w:rFonts w:ascii="Liberation Serif" w:hAnsi="Liberation Serif" w:cs="Liberation Serif"/>
        </w:rPr>
        <w:t xml:space="preserve">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</w:t>
      </w:r>
      <w:r w:rsidRPr="001D4B1C">
        <w:rPr>
          <w:rFonts w:ascii="Liberation Serif" w:hAnsi="Liberation Serif" w:cs="Liberation Serif"/>
          <w:color w:val="auto"/>
        </w:rPr>
        <w:t xml:space="preserve"> </w:t>
      </w:r>
      <w:r w:rsidRPr="001D4B1C">
        <w:rPr>
          <w:rFonts w:ascii="Liberation Serif" w:hAnsi="Liberation Serif" w:cs="Liberation Serif"/>
        </w:rPr>
        <w:t>в информационно-телекоммуникационной сети «Интернет» (далее – официальный сайт в сети «Интернет») не менее чем за два месяца до их утверждения.</w:t>
      </w:r>
    </w:p>
    <w:p w:rsidR="00BD26B1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</w:t>
      </w:r>
      <w:r w:rsidRPr="001D4B1C">
        <w:rPr>
          <w:rFonts w:ascii="Liberation Serif" w:hAnsi="Liberation Serif" w:cs="Liberation Serif"/>
        </w:rPr>
        <w:t xml:space="preserve"> Организацию разработки проекта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 xml:space="preserve"> осуществляет отдел городского хозяйства и экономики администрации </w:t>
      </w:r>
      <w:r w:rsidRPr="001D4B1C">
        <w:rPr>
          <w:rFonts w:ascii="Liberation Serif" w:hAnsi="Liberation Serif" w:cs="Liberation Serif"/>
          <w:color w:val="auto"/>
        </w:rPr>
        <w:t>городского округа</w:t>
      </w:r>
      <w:r w:rsidRPr="001D4B1C">
        <w:rPr>
          <w:rFonts w:ascii="Liberation Serif" w:hAnsi="Liberation Serif" w:cs="Liberation Serif"/>
        </w:rPr>
        <w:t xml:space="preserve"> ЗАТО Свободный</w:t>
      </w:r>
      <w:r w:rsidRPr="001D4B1C">
        <w:rPr>
          <w:rFonts w:ascii="Liberation Serif" w:hAnsi="Liberation Serif" w:cs="Liberation Serif"/>
          <w:color w:val="auto"/>
        </w:rPr>
        <w:t xml:space="preserve"> </w:t>
      </w:r>
      <w:r w:rsidRPr="001D4B1C">
        <w:rPr>
          <w:rFonts w:ascii="Liberation Serif" w:hAnsi="Liberation Serif" w:cs="Liberation Serif"/>
        </w:rPr>
        <w:t xml:space="preserve">(далее – Отдел). </w:t>
      </w:r>
    </w:p>
    <w:p w:rsidR="00BD26B1" w:rsidRPr="00A13ED8" w:rsidRDefault="00BD26B1" w:rsidP="008A6E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</w:rPr>
      </w:pPr>
      <w:r w:rsidRPr="00A13ED8">
        <w:rPr>
          <w:rFonts w:ascii="Liberation Serif" w:hAnsi="Liberation Serif" w:cs="Liberation Serif"/>
          <w:color w:val="auto"/>
        </w:rPr>
        <w:t>5. Решение об утверждении МНГП принимается Думой городского округа ЗАТО Свободный в форме решения Думы городского округа ЗАТО Свободный.</w:t>
      </w:r>
    </w:p>
    <w:p w:rsidR="00BD26B1" w:rsidRPr="001D4B1C" w:rsidRDefault="00BD26B1" w:rsidP="008A6E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6. </w:t>
      </w:r>
      <w:r w:rsidRPr="001D4B1C">
        <w:rPr>
          <w:rFonts w:ascii="Liberation Serif" w:hAnsi="Liberation Serif" w:cs="Liberation Serif"/>
        </w:rPr>
        <w:t xml:space="preserve">Отдел в течение двух месяцев со дня размещения на официальном сайте в сети «Интернет» проекта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>:</w:t>
      </w:r>
    </w:p>
    <w:p w:rsidR="00BD26B1" w:rsidRDefault="00BD26B1" w:rsidP="00767342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</w:t>
      </w:r>
      <w:r>
        <w:t xml:space="preserve">принимает от заинтересованных лиц предложения, замечания в письменной форме; </w:t>
      </w:r>
    </w:p>
    <w:p w:rsidR="00BD26B1" w:rsidRPr="001D4B1C" w:rsidRDefault="00BD26B1" w:rsidP="00767342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</w:t>
      </w:r>
      <w:r w:rsidRPr="001D4B1C">
        <w:rPr>
          <w:rFonts w:ascii="Liberation Serif" w:hAnsi="Liberation Serif" w:cs="Liberation Serif"/>
        </w:rPr>
        <w:t xml:space="preserve"> рассматривает поступившие замечания и предложения;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</w:t>
      </w:r>
      <w:r w:rsidRPr="001D4B1C">
        <w:rPr>
          <w:rFonts w:ascii="Liberation Serif" w:hAnsi="Liberation Serif" w:cs="Liberation Serif"/>
        </w:rPr>
        <w:t xml:space="preserve"> в случае обоснованности, целесообразности и соответствия требованиям действующего </w:t>
      </w:r>
      <w:hyperlink r:id="rId5" w:history="1">
        <w:r w:rsidRPr="001D4B1C">
          <w:rPr>
            <w:rFonts w:ascii="Liberation Serif" w:hAnsi="Liberation Serif" w:cs="Liberation Serif"/>
          </w:rPr>
          <w:t>законодательства</w:t>
        </w:r>
      </w:hyperlink>
      <w:r w:rsidRPr="001D4B1C">
        <w:rPr>
          <w:rFonts w:ascii="Liberation Serif" w:hAnsi="Liberation Serif" w:cs="Liberation Serif"/>
        </w:rPr>
        <w:t xml:space="preserve"> Российской Федерации о градостроительной деятельности, правовых актов Свердловской области</w:t>
      </w:r>
      <w:r>
        <w:rPr>
          <w:rFonts w:ascii="Liberation Serif" w:hAnsi="Liberation Serif" w:cs="Liberation Serif"/>
        </w:rPr>
        <w:t>,</w:t>
      </w:r>
      <w:r w:rsidRPr="001D4B1C">
        <w:rPr>
          <w:rFonts w:ascii="Liberation Serif" w:hAnsi="Liberation Serif" w:cs="Liberation Serif"/>
        </w:rPr>
        <w:t xml:space="preserve"> </w:t>
      </w:r>
      <w:r>
        <w:t>дорабатывает проект МНГП с учетом поступивших предложений</w:t>
      </w:r>
      <w:r w:rsidRPr="001D4B1C">
        <w:rPr>
          <w:rFonts w:ascii="Liberation Serif" w:hAnsi="Liberation Serif" w:cs="Liberation Serif"/>
        </w:rPr>
        <w:t xml:space="preserve"> и замечаний;</w:t>
      </w:r>
    </w:p>
    <w:p w:rsidR="00BD26B1" w:rsidRPr="00A13ED8" w:rsidRDefault="00BD26B1" w:rsidP="00767342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auto"/>
        </w:rPr>
      </w:pPr>
      <w:r w:rsidRPr="00A13ED8">
        <w:rPr>
          <w:rFonts w:ascii="Liberation Serif" w:hAnsi="Liberation Serif" w:cs="Liberation Serif"/>
          <w:color w:val="auto"/>
        </w:rPr>
        <w:t>4) подготавливает и направляет в Думу городского округа ЗАТО Свободный проект решения Думы городского округа ЗАТО Свободный об утверждении МПГП.</w:t>
      </w:r>
    </w:p>
    <w:p w:rsidR="00BD26B1" w:rsidRDefault="00BD26B1" w:rsidP="00767342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7.</w:t>
      </w:r>
      <w:r w:rsidRPr="008B3DF9">
        <w:rPr>
          <w:rFonts w:ascii="Liberation Serif" w:hAnsi="Liberation Serif" w:cs="Liberation Serif"/>
        </w:rPr>
        <w:t xml:space="preserve"> Утвержденные </w:t>
      </w:r>
      <w:r>
        <w:rPr>
          <w:rFonts w:ascii="Liberation Serif" w:hAnsi="Liberation Serif" w:cs="Liberation Serif"/>
        </w:rPr>
        <w:t>МНГП</w:t>
      </w:r>
      <w:r w:rsidRPr="008B3DF9">
        <w:rPr>
          <w:rFonts w:ascii="Liberation Serif" w:hAnsi="Liberation Serif" w:cs="Liberation Serif"/>
        </w:rPr>
        <w:t xml:space="preserve"> подлежат опубликованию на официальном сайте </w:t>
      </w:r>
      <w:r>
        <w:rPr>
          <w:rFonts w:ascii="Liberation Serif" w:hAnsi="Liberation Serif" w:cs="Liberation Serif"/>
        </w:rPr>
        <w:t xml:space="preserve">администрации городского округа ЗАТО Свободный </w:t>
      </w:r>
      <w:r w:rsidRPr="008B3DF9">
        <w:rPr>
          <w:rFonts w:ascii="Liberation Serif" w:hAnsi="Liberation Serif" w:cs="Liberation Serif"/>
        </w:rPr>
        <w:t xml:space="preserve">в сети «Интернет», в срок, </w:t>
      </w:r>
      <w:r w:rsidRPr="00CB0815">
        <w:rPr>
          <w:rFonts w:ascii="Liberation Serif" w:hAnsi="Liberation Serif" w:cs="Liberation Serif"/>
        </w:rPr>
        <w:t>не превышающий пяти дней со дня их утверждения,</w:t>
      </w:r>
      <w:r w:rsidRPr="008B3DF9">
        <w:rPr>
          <w:rFonts w:ascii="Liberation Serif" w:hAnsi="Liberation Serif" w:cs="Liberation Serif"/>
        </w:rPr>
        <w:t xml:space="preserve"> размещаются в федеральной государственной информационной системе территориального планирования.</w:t>
      </w:r>
      <w:r w:rsidRPr="001D4B1C">
        <w:rPr>
          <w:rFonts w:ascii="Liberation Serif" w:hAnsi="Liberation Serif" w:cs="Liberation Serif"/>
        </w:rPr>
        <w:t xml:space="preserve"> </w:t>
      </w:r>
    </w:p>
    <w:p w:rsidR="00BD26B1" w:rsidRPr="001D4B1C" w:rsidRDefault="00BD26B1" w:rsidP="00767342">
      <w:pPr>
        <w:ind w:firstLine="709"/>
        <w:jc w:val="both"/>
        <w:rPr>
          <w:rFonts w:ascii="Liberation Serif" w:hAnsi="Liberation Serif" w:cs="Liberation Serif"/>
        </w:rPr>
      </w:pPr>
      <w:r>
        <w:t xml:space="preserve">8. В целях включения в реестр нормативов градостроительного проектирования по видам объектов регионального значения и объектов местного значения, копия решения Думы городского округа ЗАТО Свободный об утверждении МНГП, внесения в них изменений направляется Отделом в Министерство строительства и развития инфраструктуры Свердловской </w:t>
      </w:r>
      <w:r w:rsidRPr="00CB0815">
        <w:t>области не позднее чем через десять рабочих дней со дня утверждения МНГП.</w:t>
      </w:r>
    </w:p>
    <w:p w:rsidR="00BD26B1" w:rsidRPr="001D4B1C" w:rsidRDefault="00BD26B1" w:rsidP="007673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 xml:space="preserve">9. Внесение изменений в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 xml:space="preserve"> ос</w:t>
      </w:r>
      <w:r>
        <w:rPr>
          <w:rFonts w:ascii="Liberation Serif" w:hAnsi="Liberation Serif" w:cs="Liberation Serif"/>
        </w:rPr>
        <w:t>уществляется согласно пунктам 1-</w:t>
      </w:r>
      <w:r w:rsidRPr="001D4B1C">
        <w:rPr>
          <w:rFonts w:ascii="Liberation Serif" w:hAnsi="Liberation Serif" w:cs="Liberation Serif"/>
        </w:rPr>
        <w:t xml:space="preserve">8 </w:t>
      </w:r>
      <w:r>
        <w:rPr>
          <w:rFonts w:ascii="Liberation Serif" w:hAnsi="Liberation Serif" w:cs="Liberation Serif"/>
        </w:rPr>
        <w:t xml:space="preserve">раздела 4 </w:t>
      </w:r>
      <w:r w:rsidRPr="001D4B1C">
        <w:rPr>
          <w:rFonts w:ascii="Liberation Serif" w:hAnsi="Liberation Serif" w:cs="Liberation Serif"/>
        </w:rPr>
        <w:t>настоящего Порядка.</w:t>
      </w:r>
    </w:p>
    <w:p w:rsidR="00BD26B1" w:rsidRPr="001D4B1C" w:rsidRDefault="00BD26B1" w:rsidP="00767342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10. </w:t>
      </w:r>
      <w:r w:rsidRPr="001D4B1C">
        <w:rPr>
          <w:rFonts w:ascii="Liberation Serif" w:hAnsi="Liberation Serif" w:cs="Liberation Serif"/>
        </w:rPr>
        <w:t xml:space="preserve">Внесение изменений в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 xml:space="preserve"> осуществляется по мере необходимости при внесении изменений в действующие нормативные правовые акты Российской Федерации, Свердловской области, на основании которых разрабатываются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>, но не реже одного раза в пять лет.</w:t>
      </w:r>
    </w:p>
    <w:p w:rsidR="00BD26B1" w:rsidRPr="001D4B1C" w:rsidRDefault="00BD26B1" w:rsidP="00767342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11. </w:t>
      </w:r>
      <w:r w:rsidRPr="001D4B1C">
        <w:rPr>
          <w:rFonts w:ascii="Liberation Serif" w:hAnsi="Liberation Serif" w:cs="Liberation Serif"/>
        </w:rPr>
        <w:t xml:space="preserve">С предложениями о внесении </w:t>
      </w:r>
      <w:r w:rsidRPr="00CA4BF5">
        <w:rPr>
          <w:rFonts w:ascii="Liberation Serif" w:hAnsi="Liberation Serif" w:cs="Liberation Serif"/>
        </w:rPr>
        <w:t>изменений в МНГП вправе обратиться органы государственной власти Российской Федерации, органы государственной</w:t>
      </w:r>
      <w:r w:rsidRPr="001D4B1C">
        <w:rPr>
          <w:rFonts w:ascii="Liberation Serif" w:hAnsi="Liberation Serif" w:cs="Liberation Serif"/>
        </w:rPr>
        <w:t xml:space="preserve"> власти Свердловской области, органы местного самоуправления городского округа ЗАТО Свободный, </w:t>
      </w:r>
      <w:r w:rsidRPr="00E84345">
        <w:rPr>
          <w:rFonts w:ascii="Liberation Serif" w:hAnsi="Liberation Serif" w:cs="Liberation Serif"/>
        </w:rPr>
        <w:t>а также иные заинтересованные юридические и физические лица.</w:t>
      </w:r>
      <w:r w:rsidRPr="001D4B1C">
        <w:rPr>
          <w:rFonts w:ascii="Liberation Serif" w:hAnsi="Liberation Serif" w:cs="Liberation Serif"/>
        </w:rPr>
        <w:t xml:space="preserve"> </w:t>
      </w:r>
    </w:p>
    <w:p w:rsidR="00BD26B1" w:rsidRPr="001D4B1C" w:rsidRDefault="00BD26B1" w:rsidP="00767342">
      <w:pPr>
        <w:ind w:firstLine="709"/>
        <w:jc w:val="both"/>
        <w:rPr>
          <w:rFonts w:ascii="Liberation Serif" w:hAnsi="Liberation Serif" w:cs="Liberation Serif"/>
        </w:rPr>
      </w:pPr>
      <w:r w:rsidRPr="001D4B1C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>2</w:t>
      </w:r>
      <w:r w:rsidRPr="001D4B1C">
        <w:rPr>
          <w:rFonts w:ascii="Liberation Serif" w:hAnsi="Liberation Serif" w:cs="Liberation Serif"/>
        </w:rPr>
        <w:t xml:space="preserve">. По вопросам, не рассматриваемым в </w:t>
      </w:r>
      <w:r>
        <w:rPr>
          <w:rFonts w:ascii="Liberation Serif" w:hAnsi="Liberation Serif" w:cs="Liberation Serif"/>
        </w:rPr>
        <w:t>МНГП</w:t>
      </w:r>
      <w:r w:rsidRPr="001D4B1C">
        <w:rPr>
          <w:rFonts w:ascii="Liberation Serif" w:hAnsi="Liberation Serif" w:cs="Liberation Serif"/>
        </w:rPr>
        <w:t xml:space="preserve">, следует руководствоваться действующим федеральным законодательством Российской Федерации, региональными нормативами градостроительного проектирования, иными нормативно-техническими документами и стандартами Российской Федерации в области градостроительства. </w:t>
      </w:r>
    </w:p>
    <w:p w:rsidR="00BD26B1" w:rsidRDefault="00BD26B1"/>
    <w:sectPr w:rsidR="00BD26B1" w:rsidSect="004F0573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597"/>
    <w:multiLevelType w:val="multilevel"/>
    <w:tmpl w:val="05C248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746"/>
    <w:rsid w:val="00002CE5"/>
    <w:rsid w:val="00045439"/>
    <w:rsid w:val="000922C5"/>
    <w:rsid w:val="000A6B10"/>
    <w:rsid w:val="000F40E5"/>
    <w:rsid w:val="00140832"/>
    <w:rsid w:val="001872BE"/>
    <w:rsid w:val="00197FA1"/>
    <w:rsid w:val="001D4B1C"/>
    <w:rsid w:val="002E58B9"/>
    <w:rsid w:val="003004EB"/>
    <w:rsid w:val="00333682"/>
    <w:rsid w:val="003504BE"/>
    <w:rsid w:val="00375B78"/>
    <w:rsid w:val="0039029A"/>
    <w:rsid w:val="00397089"/>
    <w:rsid w:val="0040654E"/>
    <w:rsid w:val="00423ABF"/>
    <w:rsid w:val="00456D2F"/>
    <w:rsid w:val="004760E0"/>
    <w:rsid w:val="004B7BEF"/>
    <w:rsid w:val="004D78AA"/>
    <w:rsid w:val="004F0573"/>
    <w:rsid w:val="0050108C"/>
    <w:rsid w:val="00553254"/>
    <w:rsid w:val="005539A6"/>
    <w:rsid w:val="00575040"/>
    <w:rsid w:val="00676041"/>
    <w:rsid w:val="006820C5"/>
    <w:rsid w:val="006905C8"/>
    <w:rsid w:val="006A6156"/>
    <w:rsid w:val="00767342"/>
    <w:rsid w:val="008720B5"/>
    <w:rsid w:val="008A1B1C"/>
    <w:rsid w:val="008A6E2F"/>
    <w:rsid w:val="008B3DF9"/>
    <w:rsid w:val="00933320"/>
    <w:rsid w:val="0096466D"/>
    <w:rsid w:val="009C57D9"/>
    <w:rsid w:val="009D16D6"/>
    <w:rsid w:val="009E4363"/>
    <w:rsid w:val="00A13ED8"/>
    <w:rsid w:val="00A471BB"/>
    <w:rsid w:val="00A91708"/>
    <w:rsid w:val="00AD4565"/>
    <w:rsid w:val="00BA4AA4"/>
    <w:rsid w:val="00BB1320"/>
    <w:rsid w:val="00BC4631"/>
    <w:rsid w:val="00BD26B1"/>
    <w:rsid w:val="00BE3646"/>
    <w:rsid w:val="00C17044"/>
    <w:rsid w:val="00C4612A"/>
    <w:rsid w:val="00CA4329"/>
    <w:rsid w:val="00CA4BF5"/>
    <w:rsid w:val="00CB0815"/>
    <w:rsid w:val="00CB16BC"/>
    <w:rsid w:val="00D13D7D"/>
    <w:rsid w:val="00D21950"/>
    <w:rsid w:val="00D2785D"/>
    <w:rsid w:val="00D32BE8"/>
    <w:rsid w:val="00D56746"/>
    <w:rsid w:val="00D71992"/>
    <w:rsid w:val="00DB3F68"/>
    <w:rsid w:val="00E1726C"/>
    <w:rsid w:val="00E37EF7"/>
    <w:rsid w:val="00E84345"/>
    <w:rsid w:val="00ED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42"/>
    <w:rPr>
      <w:rFonts w:ascii="Times New Roman" w:eastAsia="Times New Roman" w:hAnsi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04BE"/>
    <w:pPr>
      <w:keepNext/>
      <w:keepLines/>
      <w:spacing w:before="200"/>
      <w:outlineLvl w:val="1"/>
    </w:pPr>
    <w:rPr>
      <w:rFonts w:ascii="Calibri Light" w:hAnsi="Calibri Light" w:cs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57D9"/>
    <w:pPr>
      <w:keepNext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04BE"/>
    <w:rPr>
      <w:rFonts w:ascii="Calibri Light" w:hAnsi="Calibri Light" w:cs="Calibri Light"/>
      <w:b/>
      <w:bCs/>
      <w:color w:val="5B9BD5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C57D9"/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uiPriority w:val="99"/>
    <w:locked/>
    <w:rsid w:val="00767342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BodyText">
    <w:name w:val="Body Text"/>
    <w:basedOn w:val="Normal"/>
    <w:link w:val="BodyTextChar1"/>
    <w:uiPriority w:val="99"/>
    <w:rsid w:val="00767342"/>
    <w:pPr>
      <w:spacing w:line="360" w:lineRule="atLeast"/>
      <w:ind w:firstLine="432"/>
      <w:jc w:val="both"/>
    </w:pPr>
    <w:rPr>
      <w:rFonts w:ascii="Courier New" w:eastAsia="Calibri" w:hAnsi="Courier New" w:cs="Courier New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4612A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текст Знак1"/>
    <w:basedOn w:val="DefaultParagraphFont"/>
    <w:uiPriority w:val="99"/>
    <w:semiHidden/>
    <w:rsid w:val="00767342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767342"/>
    <w:pPr>
      <w:ind w:left="720"/>
    </w:pPr>
  </w:style>
  <w:style w:type="paragraph" w:customStyle="1" w:styleId="ConsPlusTitle">
    <w:name w:val="ConsPlusTitle"/>
    <w:uiPriority w:val="99"/>
    <w:rsid w:val="009C5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9C5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9C57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C57D9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C57D9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C57D9"/>
    <w:rPr>
      <w:rFonts w:ascii="Arial" w:hAnsi="Arial" w:cs="Arial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C5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7D9"/>
    <w:rPr>
      <w:rFonts w:ascii="Tahoma" w:hAnsi="Tahoma" w:cs="Tahoma"/>
      <w:color w:val="000000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4D7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7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78A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7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D78AA"/>
    <w:rPr>
      <w:b/>
      <w:bCs/>
    </w:rPr>
  </w:style>
  <w:style w:type="paragraph" w:styleId="NormalWeb">
    <w:name w:val="Normal (Web)"/>
    <w:basedOn w:val="Normal"/>
    <w:uiPriority w:val="99"/>
    <w:semiHidden/>
    <w:rsid w:val="003504B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38258.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4</Pages>
  <Words>1460</Words>
  <Characters>8326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Грядова Ольга Сергеевна</dc:creator>
  <cp:keywords/>
  <dc:description/>
  <cp:lastModifiedBy>123</cp:lastModifiedBy>
  <cp:revision>16</cp:revision>
  <cp:lastPrinted>2019-11-15T10:11:00Z</cp:lastPrinted>
  <dcterms:created xsi:type="dcterms:W3CDTF">2019-07-11T04:45:00Z</dcterms:created>
  <dcterms:modified xsi:type="dcterms:W3CDTF">2019-12-18T06:09:00Z</dcterms:modified>
</cp:coreProperties>
</file>